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3ABAC">
      <w:pPr>
        <w:spacing w:before="49" w:line="223" w:lineRule="auto"/>
        <w:ind w:left="749" w:right="386" w:firstLine="134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Дата, время и место вступительных прослушиваний для поступле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на обучение по предпрофессиональным программам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в области</w:t>
      </w:r>
      <w:r>
        <w:rPr>
          <w:rFonts w:ascii="Times New Roman" w:hAnsi="Times New Roman" w:eastAsia="Times New Roman" w:cs="Times New Roman"/>
          <w:b/>
          <w:bCs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искусств</w:t>
      </w:r>
    </w:p>
    <w:p w14:paraId="7309884C">
      <w:pPr>
        <w:spacing w:before="134"/>
      </w:pPr>
    </w:p>
    <w:tbl>
      <w:tblPr>
        <w:tblStyle w:val="4"/>
        <w:tblW w:w="1031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3"/>
        <w:gridCol w:w="2267"/>
        <w:gridCol w:w="2550"/>
        <w:gridCol w:w="2838"/>
      </w:tblGrid>
      <w:tr w14:paraId="68126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2663" w:type="dxa"/>
            <w:vAlign w:val="top"/>
          </w:tcPr>
          <w:p w14:paraId="4ECBC6FA">
            <w:pPr>
              <w:pStyle w:val="5"/>
              <w:spacing w:before="88" w:line="188" w:lineRule="auto"/>
              <w:ind w:left="113"/>
              <w:rPr>
                <w:sz w:val="31"/>
                <w:szCs w:val="31"/>
              </w:rPr>
            </w:pPr>
            <w:r>
              <w:rPr>
                <w:spacing w:val="4"/>
                <w:sz w:val="31"/>
                <w:szCs w:val="31"/>
              </w:rPr>
              <w:t>Наименование</w:t>
            </w:r>
          </w:p>
        </w:tc>
        <w:tc>
          <w:tcPr>
            <w:tcW w:w="2267" w:type="dxa"/>
            <w:vAlign w:val="top"/>
          </w:tcPr>
          <w:p w14:paraId="1F2E3637">
            <w:pPr>
              <w:pStyle w:val="5"/>
              <w:spacing w:before="88" w:line="188" w:lineRule="auto"/>
              <w:ind w:left="108"/>
              <w:rPr>
                <w:sz w:val="31"/>
                <w:szCs w:val="31"/>
              </w:rPr>
            </w:pPr>
            <w:r>
              <w:rPr>
                <w:spacing w:val="3"/>
                <w:sz w:val="31"/>
                <w:szCs w:val="31"/>
              </w:rPr>
              <w:t>Дата</w:t>
            </w:r>
          </w:p>
        </w:tc>
        <w:tc>
          <w:tcPr>
            <w:tcW w:w="2550" w:type="dxa"/>
            <w:vAlign w:val="top"/>
          </w:tcPr>
          <w:p w14:paraId="5EE22FD9">
            <w:pPr>
              <w:pStyle w:val="5"/>
              <w:spacing w:before="88" w:line="188" w:lineRule="auto"/>
              <w:ind w:left="110"/>
              <w:rPr>
                <w:sz w:val="31"/>
                <w:szCs w:val="31"/>
              </w:rPr>
            </w:pPr>
            <w:r>
              <w:rPr>
                <w:spacing w:val="4"/>
                <w:sz w:val="31"/>
                <w:szCs w:val="31"/>
              </w:rPr>
              <w:t>Время</w:t>
            </w:r>
          </w:p>
        </w:tc>
        <w:tc>
          <w:tcPr>
            <w:tcW w:w="2838" w:type="dxa"/>
            <w:vAlign w:val="top"/>
          </w:tcPr>
          <w:p w14:paraId="651ACAE9">
            <w:pPr>
              <w:pStyle w:val="5"/>
              <w:spacing w:before="78" w:line="195" w:lineRule="auto"/>
              <w:ind w:left="112"/>
              <w:rPr>
                <w:sz w:val="31"/>
                <w:szCs w:val="31"/>
              </w:rPr>
            </w:pPr>
            <w:r>
              <w:rPr>
                <w:spacing w:val="3"/>
                <w:sz w:val="31"/>
                <w:szCs w:val="31"/>
              </w:rPr>
              <w:t>Кабинет</w:t>
            </w:r>
          </w:p>
        </w:tc>
      </w:tr>
      <w:tr w14:paraId="5B1309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</w:trPr>
        <w:tc>
          <w:tcPr>
            <w:tcW w:w="2663" w:type="dxa"/>
            <w:vAlign w:val="top"/>
          </w:tcPr>
          <w:p w14:paraId="3186D7A7">
            <w:pPr>
              <w:pStyle w:val="5"/>
              <w:spacing w:before="69" w:line="186" w:lineRule="auto"/>
              <w:ind w:left="116"/>
            </w:pPr>
            <w:r>
              <w:rPr>
                <w:spacing w:val="-1"/>
              </w:rPr>
              <w:t>«Фортепиано»</w:t>
            </w:r>
          </w:p>
        </w:tc>
        <w:tc>
          <w:tcPr>
            <w:tcW w:w="2267" w:type="dxa"/>
            <w:vAlign w:val="top"/>
          </w:tcPr>
          <w:p w14:paraId="55823BAE">
            <w:pPr>
              <w:pStyle w:val="5"/>
              <w:spacing w:before="65" w:line="189" w:lineRule="auto"/>
              <w:ind w:left="115"/>
              <w:rPr>
                <w:rFonts w:hint="default"/>
                <w:spacing w:val="-2"/>
                <w:lang w:val="ru-RU"/>
              </w:rPr>
            </w:pPr>
            <w:r>
              <w:rPr>
                <w:rFonts w:hint="default"/>
                <w:spacing w:val="-2"/>
                <w:lang w:val="ru-RU"/>
              </w:rPr>
              <w:t>11</w:t>
            </w:r>
            <w:r>
              <w:rPr>
                <w:spacing w:val="-2"/>
              </w:rPr>
              <w:t xml:space="preserve"> </w:t>
            </w:r>
            <w:r>
              <w:rPr>
                <w:rFonts w:hint="default"/>
                <w:spacing w:val="-2"/>
                <w:lang w:val="ru-RU"/>
              </w:rPr>
              <w:t xml:space="preserve"> сентября </w:t>
            </w:r>
          </w:p>
          <w:p w14:paraId="419623A3">
            <w:pPr>
              <w:pStyle w:val="5"/>
              <w:spacing w:before="65" w:line="189" w:lineRule="auto"/>
              <w:ind w:left="115"/>
            </w:pPr>
            <w:r>
              <w:rPr>
                <w:rFonts w:hint="default"/>
                <w:spacing w:val="-2"/>
                <w:lang w:val="ru-RU"/>
              </w:rPr>
              <w:t>2</w:t>
            </w:r>
            <w:r>
              <w:rPr>
                <w:spacing w:val="-2"/>
              </w:rPr>
              <w:t>026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г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.</w:t>
            </w:r>
          </w:p>
        </w:tc>
        <w:tc>
          <w:tcPr>
            <w:tcW w:w="2550" w:type="dxa"/>
            <w:vAlign w:val="top"/>
          </w:tcPr>
          <w:p w14:paraId="0FA0B992">
            <w:pPr>
              <w:pStyle w:val="5"/>
              <w:spacing w:before="65" w:line="189" w:lineRule="auto"/>
              <w:ind w:left="114"/>
            </w:pPr>
            <w:r>
              <w:rPr>
                <w:spacing w:val="-5"/>
              </w:rPr>
              <w:t>с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5"/>
              </w:rPr>
              <w:t>15.00 до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-5"/>
              </w:rPr>
              <w:t>17.00</w:t>
            </w:r>
          </w:p>
        </w:tc>
        <w:tc>
          <w:tcPr>
            <w:tcW w:w="2838" w:type="dxa"/>
            <w:vAlign w:val="top"/>
          </w:tcPr>
          <w:p w14:paraId="32B71A27">
            <w:pPr>
              <w:pStyle w:val="5"/>
              <w:spacing w:before="67" w:line="221" w:lineRule="auto"/>
              <w:ind w:left="117" w:right="156" w:hanging="6"/>
            </w:pPr>
            <w:r>
              <w:rPr>
                <w:spacing w:val="-1"/>
              </w:rPr>
              <w:t>Класс теории музыки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(1 этаж)</w:t>
            </w:r>
          </w:p>
        </w:tc>
      </w:tr>
      <w:tr w14:paraId="47C02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2663" w:type="dxa"/>
            <w:vAlign w:val="top"/>
          </w:tcPr>
          <w:p w14:paraId="5D8CE6EA">
            <w:pPr>
              <w:pStyle w:val="5"/>
              <w:spacing w:before="72" w:line="186" w:lineRule="auto"/>
              <w:ind w:left="116"/>
            </w:pPr>
            <w:r>
              <w:rPr>
                <w:spacing w:val="-1"/>
              </w:rPr>
              <w:t>«Народные</w:t>
            </w:r>
          </w:p>
          <w:p w14:paraId="75CA0B63">
            <w:pPr>
              <w:pStyle w:val="5"/>
              <w:spacing w:before="127" w:line="192" w:lineRule="exact"/>
              <w:ind w:left="114"/>
            </w:pPr>
            <w:r>
              <w:rPr>
                <w:spacing w:val="-1"/>
                <w:position w:val="2"/>
              </w:rPr>
              <w:t>инструменты»</w:t>
            </w:r>
          </w:p>
        </w:tc>
        <w:tc>
          <w:tcPr>
            <w:tcW w:w="2267" w:type="dxa"/>
            <w:vAlign w:val="top"/>
          </w:tcPr>
          <w:p w14:paraId="0122D0AC">
            <w:pPr>
              <w:pStyle w:val="5"/>
              <w:spacing w:before="65" w:line="189" w:lineRule="auto"/>
              <w:ind w:left="115"/>
              <w:rPr>
                <w:rFonts w:hint="default"/>
                <w:spacing w:val="-2"/>
                <w:lang w:val="ru-RU"/>
              </w:rPr>
            </w:pPr>
            <w:r>
              <w:rPr>
                <w:rFonts w:hint="default"/>
                <w:spacing w:val="-2"/>
                <w:lang w:val="ru-RU"/>
              </w:rPr>
              <w:t>11</w:t>
            </w:r>
            <w:r>
              <w:rPr>
                <w:spacing w:val="-2"/>
              </w:rPr>
              <w:t xml:space="preserve"> </w:t>
            </w:r>
            <w:r>
              <w:rPr>
                <w:rFonts w:hint="default"/>
                <w:spacing w:val="-2"/>
                <w:lang w:val="ru-RU"/>
              </w:rPr>
              <w:t xml:space="preserve"> сентября </w:t>
            </w:r>
          </w:p>
          <w:p w14:paraId="3CB106FB">
            <w:pPr>
              <w:pStyle w:val="5"/>
              <w:spacing w:before="68" w:line="189" w:lineRule="auto"/>
              <w:ind w:left="115"/>
            </w:pPr>
            <w:r>
              <w:rPr>
                <w:rFonts w:hint="default"/>
                <w:spacing w:val="-2"/>
                <w:lang w:val="ru-RU"/>
              </w:rPr>
              <w:t>2</w:t>
            </w:r>
            <w:r>
              <w:rPr>
                <w:spacing w:val="-2"/>
              </w:rPr>
              <w:t>026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г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.</w:t>
            </w:r>
          </w:p>
        </w:tc>
        <w:tc>
          <w:tcPr>
            <w:tcW w:w="2550" w:type="dxa"/>
            <w:vAlign w:val="top"/>
          </w:tcPr>
          <w:p w14:paraId="428A6CA9">
            <w:pPr>
              <w:pStyle w:val="5"/>
              <w:spacing w:before="68" w:line="189" w:lineRule="auto"/>
              <w:ind w:left="114"/>
            </w:pPr>
            <w:r>
              <w:rPr>
                <w:spacing w:val="-5"/>
              </w:rPr>
              <w:t>с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5"/>
              </w:rPr>
              <w:t>15.00 до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-5"/>
              </w:rPr>
              <w:t>17.00</w:t>
            </w:r>
          </w:p>
        </w:tc>
        <w:tc>
          <w:tcPr>
            <w:tcW w:w="2838" w:type="dxa"/>
            <w:vAlign w:val="top"/>
          </w:tcPr>
          <w:p w14:paraId="2DC5109A">
            <w:pPr>
              <w:pStyle w:val="5"/>
              <w:spacing w:before="71" w:line="219" w:lineRule="auto"/>
              <w:ind w:left="117" w:right="156" w:hanging="6"/>
            </w:pPr>
            <w:r>
              <w:rPr>
                <w:spacing w:val="-1"/>
              </w:rPr>
              <w:t>Класс теории музыки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(2 этаж)</w:t>
            </w:r>
          </w:p>
        </w:tc>
      </w:tr>
      <w:tr w14:paraId="5C8250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2663" w:type="dxa"/>
            <w:vAlign w:val="top"/>
          </w:tcPr>
          <w:p w14:paraId="47844031">
            <w:pPr>
              <w:pStyle w:val="5"/>
              <w:spacing w:before="68" w:line="189" w:lineRule="auto"/>
              <w:ind w:left="116"/>
            </w:pPr>
            <w:r>
              <w:rPr>
                <w:spacing w:val="-1"/>
              </w:rPr>
              <w:t>«Струнные</w:t>
            </w:r>
          </w:p>
          <w:p w14:paraId="227DBA6F">
            <w:pPr>
              <w:pStyle w:val="5"/>
              <w:spacing w:before="128" w:line="190" w:lineRule="auto"/>
              <w:ind w:left="119" w:right="820" w:hanging="5"/>
            </w:pPr>
            <w:r>
              <w:rPr>
                <w:spacing w:val="-1"/>
              </w:rPr>
              <w:t>инструменты»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(скрипка)</w:t>
            </w:r>
          </w:p>
        </w:tc>
        <w:tc>
          <w:tcPr>
            <w:tcW w:w="2267" w:type="dxa"/>
            <w:vAlign w:val="top"/>
          </w:tcPr>
          <w:p w14:paraId="516EC1B1">
            <w:pPr>
              <w:pStyle w:val="5"/>
              <w:spacing w:before="65" w:line="189" w:lineRule="auto"/>
              <w:ind w:left="115"/>
              <w:rPr>
                <w:rFonts w:hint="default"/>
                <w:spacing w:val="-2"/>
                <w:lang w:val="ru-RU"/>
              </w:rPr>
            </w:pPr>
            <w:r>
              <w:rPr>
                <w:rFonts w:hint="default"/>
                <w:spacing w:val="-2"/>
                <w:lang w:val="ru-RU"/>
              </w:rPr>
              <w:t>11</w:t>
            </w:r>
            <w:r>
              <w:rPr>
                <w:spacing w:val="-2"/>
              </w:rPr>
              <w:t xml:space="preserve"> </w:t>
            </w:r>
            <w:r>
              <w:rPr>
                <w:rFonts w:hint="default"/>
                <w:spacing w:val="-2"/>
                <w:lang w:val="ru-RU"/>
              </w:rPr>
              <w:t xml:space="preserve"> сентября </w:t>
            </w:r>
          </w:p>
          <w:p w14:paraId="4EC4C4F0">
            <w:pPr>
              <w:pStyle w:val="5"/>
              <w:spacing w:before="68" w:line="189" w:lineRule="auto"/>
              <w:ind w:left="115"/>
            </w:pPr>
            <w:r>
              <w:rPr>
                <w:rFonts w:hint="default"/>
                <w:spacing w:val="-2"/>
                <w:lang w:val="ru-RU"/>
              </w:rPr>
              <w:t>2</w:t>
            </w:r>
            <w:r>
              <w:rPr>
                <w:spacing w:val="-2"/>
              </w:rPr>
              <w:t>026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г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.</w:t>
            </w:r>
          </w:p>
        </w:tc>
        <w:tc>
          <w:tcPr>
            <w:tcW w:w="2550" w:type="dxa"/>
            <w:vAlign w:val="top"/>
          </w:tcPr>
          <w:p w14:paraId="2761F639">
            <w:pPr>
              <w:pStyle w:val="5"/>
              <w:spacing w:before="68" w:line="189" w:lineRule="auto"/>
              <w:ind w:left="114"/>
            </w:pPr>
            <w:r>
              <w:rPr>
                <w:spacing w:val="-5"/>
              </w:rPr>
              <w:t>с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5"/>
              </w:rPr>
              <w:t>15.00 до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-5"/>
              </w:rPr>
              <w:t>17.00</w:t>
            </w:r>
          </w:p>
        </w:tc>
        <w:tc>
          <w:tcPr>
            <w:tcW w:w="2838" w:type="dxa"/>
            <w:vAlign w:val="top"/>
          </w:tcPr>
          <w:p w14:paraId="06884BFC">
            <w:pPr>
              <w:pStyle w:val="5"/>
              <w:spacing w:before="70" w:line="221" w:lineRule="auto"/>
              <w:ind w:left="117" w:right="970" w:hanging="6"/>
            </w:pPr>
            <w:r>
              <w:rPr>
                <w:spacing w:val="-1"/>
              </w:rPr>
              <w:t>Класс скрипки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(1 этаж)</w:t>
            </w:r>
          </w:p>
        </w:tc>
      </w:tr>
      <w:tr w14:paraId="44A69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2663" w:type="dxa"/>
            <w:vAlign w:val="top"/>
          </w:tcPr>
          <w:p w14:paraId="6001A42B">
            <w:pPr>
              <w:pStyle w:val="5"/>
              <w:spacing w:before="74" w:line="186" w:lineRule="auto"/>
              <w:ind w:left="116"/>
            </w:pPr>
            <w:r>
              <w:rPr>
                <w:spacing w:val="-1"/>
              </w:rPr>
              <w:t>«Духовые и</w:t>
            </w:r>
          </w:p>
          <w:p w14:paraId="6ECF525C">
            <w:pPr>
              <w:pStyle w:val="5"/>
              <w:spacing w:before="129" w:line="192" w:lineRule="exact"/>
              <w:ind w:left="109"/>
            </w:pPr>
            <w:r>
              <w:rPr>
                <w:position w:val="2"/>
              </w:rPr>
              <w:t>ударные</w:t>
            </w:r>
          </w:p>
          <w:p w14:paraId="0395680E">
            <w:pPr>
              <w:pStyle w:val="5"/>
              <w:spacing w:before="129" w:line="185" w:lineRule="exact"/>
              <w:ind w:left="114"/>
            </w:pPr>
            <w:r>
              <w:rPr>
                <w:spacing w:val="-1"/>
                <w:position w:val="2"/>
              </w:rPr>
              <w:t>инструменты»</w:t>
            </w:r>
          </w:p>
        </w:tc>
        <w:tc>
          <w:tcPr>
            <w:tcW w:w="2267" w:type="dxa"/>
            <w:vAlign w:val="top"/>
          </w:tcPr>
          <w:p w14:paraId="1D48B51E">
            <w:pPr>
              <w:pStyle w:val="5"/>
              <w:spacing w:before="65" w:line="189" w:lineRule="auto"/>
              <w:ind w:left="115"/>
              <w:rPr>
                <w:rFonts w:hint="default"/>
                <w:spacing w:val="-2"/>
                <w:lang w:val="ru-RU"/>
              </w:rPr>
            </w:pPr>
            <w:r>
              <w:rPr>
                <w:rFonts w:hint="default"/>
                <w:spacing w:val="-2"/>
                <w:lang w:val="ru-RU"/>
              </w:rPr>
              <w:t>11</w:t>
            </w:r>
            <w:r>
              <w:rPr>
                <w:spacing w:val="-2"/>
              </w:rPr>
              <w:t xml:space="preserve"> </w:t>
            </w:r>
            <w:r>
              <w:rPr>
                <w:rFonts w:hint="default"/>
                <w:spacing w:val="-2"/>
                <w:lang w:val="ru-RU"/>
              </w:rPr>
              <w:t xml:space="preserve"> сентября </w:t>
            </w:r>
          </w:p>
          <w:p w14:paraId="73E84E3A">
            <w:pPr>
              <w:pStyle w:val="5"/>
              <w:spacing w:before="69" w:line="189" w:lineRule="auto"/>
              <w:ind w:left="115"/>
            </w:pPr>
            <w:r>
              <w:rPr>
                <w:rFonts w:hint="default"/>
                <w:spacing w:val="-2"/>
                <w:lang w:val="ru-RU"/>
              </w:rPr>
              <w:t>2</w:t>
            </w:r>
            <w:r>
              <w:rPr>
                <w:spacing w:val="-2"/>
              </w:rPr>
              <w:t>026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г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.</w:t>
            </w:r>
          </w:p>
        </w:tc>
        <w:tc>
          <w:tcPr>
            <w:tcW w:w="2550" w:type="dxa"/>
            <w:vAlign w:val="top"/>
          </w:tcPr>
          <w:p w14:paraId="24E1E77B">
            <w:pPr>
              <w:pStyle w:val="5"/>
              <w:spacing w:before="69" w:line="189" w:lineRule="auto"/>
              <w:ind w:left="114"/>
            </w:pPr>
            <w:r>
              <w:rPr>
                <w:spacing w:val="-5"/>
              </w:rPr>
              <w:t>с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5"/>
              </w:rPr>
              <w:t>15.00 до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-5"/>
              </w:rPr>
              <w:t>17.00</w:t>
            </w:r>
          </w:p>
        </w:tc>
        <w:tc>
          <w:tcPr>
            <w:tcW w:w="2838" w:type="dxa"/>
            <w:vAlign w:val="top"/>
          </w:tcPr>
          <w:p w14:paraId="5C82692D">
            <w:pPr>
              <w:pStyle w:val="5"/>
              <w:spacing w:before="70" w:line="222" w:lineRule="auto"/>
              <w:ind w:left="117" w:right="408" w:hanging="1"/>
            </w:pPr>
            <w:r>
              <w:rPr>
                <w:spacing w:val="-1"/>
              </w:rPr>
              <w:t>Оркестровый класс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(3 этаж)</w:t>
            </w:r>
          </w:p>
        </w:tc>
      </w:tr>
      <w:tr w14:paraId="3E18A8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2663" w:type="dxa"/>
            <w:vAlign w:val="top"/>
          </w:tcPr>
          <w:p w14:paraId="033AC14B">
            <w:pPr>
              <w:pStyle w:val="5"/>
              <w:spacing w:before="129" w:line="185" w:lineRule="exact"/>
              <w:ind w:left="114"/>
              <w:rPr>
                <w:rFonts w:hint="default"/>
                <w:spacing w:val="-1"/>
                <w:position w:val="2"/>
                <w:lang w:val="ru-RU"/>
              </w:rPr>
            </w:pPr>
            <w:r>
              <w:rPr>
                <w:rFonts w:hint="default"/>
                <w:spacing w:val="-1"/>
                <w:position w:val="2"/>
                <w:lang w:val="ru-RU"/>
              </w:rPr>
              <w:t>«Хоровое пение»</w:t>
            </w:r>
          </w:p>
        </w:tc>
        <w:tc>
          <w:tcPr>
            <w:tcW w:w="2267" w:type="dxa"/>
            <w:shd w:val="clear"/>
            <w:vAlign w:val="top"/>
          </w:tcPr>
          <w:p w14:paraId="366AF201">
            <w:pPr>
              <w:pStyle w:val="5"/>
              <w:spacing w:before="65" w:line="189" w:lineRule="auto"/>
              <w:ind w:left="115"/>
              <w:rPr>
                <w:rFonts w:hint="default"/>
                <w:spacing w:val="-2"/>
                <w:lang w:val="ru-RU"/>
              </w:rPr>
            </w:pPr>
            <w:r>
              <w:rPr>
                <w:rFonts w:hint="default"/>
                <w:spacing w:val="-2"/>
                <w:lang w:val="ru-RU"/>
              </w:rPr>
              <w:t>11</w:t>
            </w:r>
            <w:r>
              <w:rPr>
                <w:spacing w:val="-2"/>
              </w:rPr>
              <w:t xml:space="preserve"> </w:t>
            </w:r>
            <w:r>
              <w:rPr>
                <w:rFonts w:hint="default"/>
                <w:spacing w:val="-2"/>
                <w:lang w:val="ru-RU"/>
              </w:rPr>
              <w:t xml:space="preserve"> сентября </w:t>
            </w:r>
          </w:p>
          <w:p w14:paraId="59BBB5E9">
            <w:pPr>
              <w:pStyle w:val="5"/>
              <w:spacing w:before="69" w:line="189" w:lineRule="auto"/>
              <w:ind w:left="115" w:leftChars="0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hint="default"/>
                <w:spacing w:val="-2"/>
                <w:lang w:val="ru-RU"/>
              </w:rPr>
              <w:t>2</w:t>
            </w:r>
            <w:r>
              <w:rPr>
                <w:spacing w:val="-2"/>
              </w:rPr>
              <w:t>026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г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.</w:t>
            </w:r>
          </w:p>
        </w:tc>
        <w:tc>
          <w:tcPr>
            <w:tcW w:w="2550" w:type="dxa"/>
            <w:shd w:val="clear"/>
            <w:vAlign w:val="top"/>
          </w:tcPr>
          <w:p w14:paraId="21676B37">
            <w:pPr>
              <w:pStyle w:val="5"/>
              <w:spacing w:before="69" w:line="189" w:lineRule="auto"/>
              <w:ind w:left="114" w:leftChars="0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5"/>
              </w:rPr>
              <w:t>с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5"/>
              </w:rPr>
              <w:t>15.00 до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-5"/>
              </w:rPr>
              <w:t>17.00</w:t>
            </w:r>
          </w:p>
        </w:tc>
        <w:tc>
          <w:tcPr>
            <w:tcW w:w="2838" w:type="dxa"/>
            <w:vAlign w:val="top"/>
          </w:tcPr>
          <w:p w14:paraId="4B144B77">
            <w:pPr>
              <w:pStyle w:val="5"/>
              <w:spacing w:before="70" w:line="222" w:lineRule="auto"/>
              <w:ind w:left="117" w:right="408" w:hanging="1"/>
              <w:rPr>
                <w:rFonts w:hint="default"/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Хоровой</w:t>
            </w:r>
            <w:r>
              <w:rPr>
                <w:rFonts w:hint="default"/>
                <w:spacing w:val="-1"/>
                <w:lang w:val="ru-RU"/>
              </w:rPr>
              <w:t xml:space="preserve"> класс </w:t>
            </w:r>
          </w:p>
          <w:p w14:paraId="43CA5BB8">
            <w:pPr>
              <w:pStyle w:val="5"/>
              <w:spacing w:before="70" w:line="222" w:lineRule="auto"/>
              <w:ind w:left="117" w:right="408" w:hanging="1"/>
              <w:rPr>
                <w:rFonts w:hint="default"/>
                <w:spacing w:val="-1"/>
                <w:lang w:val="ru-RU"/>
              </w:rPr>
            </w:pPr>
            <w:r>
              <w:rPr>
                <w:rFonts w:hint="default"/>
                <w:spacing w:val="-1"/>
                <w:lang w:val="ru-RU"/>
              </w:rPr>
              <w:t>(3 этаж)</w:t>
            </w:r>
            <w:bookmarkStart w:id="0" w:name="_GoBack"/>
            <w:bookmarkEnd w:id="0"/>
          </w:p>
        </w:tc>
      </w:tr>
      <w:tr w14:paraId="530D44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 w:hRule="atLeast"/>
        </w:trPr>
        <w:tc>
          <w:tcPr>
            <w:tcW w:w="2663" w:type="dxa"/>
            <w:vAlign w:val="top"/>
          </w:tcPr>
          <w:p w14:paraId="0F3569F7">
            <w:pPr>
              <w:pStyle w:val="5"/>
              <w:spacing w:before="74" w:line="187" w:lineRule="auto"/>
              <w:ind w:left="186"/>
            </w:pPr>
            <w:r>
              <w:rPr>
                <w:spacing w:val="-1"/>
              </w:rPr>
              <w:t>«Живопись»</w:t>
            </w:r>
          </w:p>
        </w:tc>
        <w:tc>
          <w:tcPr>
            <w:tcW w:w="2267" w:type="dxa"/>
            <w:vAlign w:val="top"/>
          </w:tcPr>
          <w:p w14:paraId="27DE1958">
            <w:pPr>
              <w:pStyle w:val="5"/>
              <w:spacing w:before="65" w:line="189" w:lineRule="auto"/>
              <w:ind w:left="115"/>
              <w:rPr>
                <w:rFonts w:hint="default"/>
                <w:spacing w:val="-2"/>
                <w:lang w:val="ru-RU"/>
              </w:rPr>
            </w:pPr>
            <w:r>
              <w:rPr>
                <w:rFonts w:hint="default"/>
                <w:spacing w:val="-2"/>
                <w:lang w:val="ru-RU"/>
              </w:rPr>
              <w:t>11</w:t>
            </w:r>
            <w:r>
              <w:rPr>
                <w:spacing w:val="-2"/>
              </w:rPr>
              <w:t xml:space="preserve"> </w:t>
            </w:r>
            <w:r>
              <w:rPr>
                <w:rFonts w:hint="default"/>
                <w:spacing w:val="-2"/>
                <w:lang w:val="ru-RU"/>
              </w:rPr>
              <w:t xml:space="preserve"> сентября </w:t>
            </w:r>
          </w:p>
          <w:p w14:paraId="0B160C51">
            <w:pPr>
              <w:pStyle w:val="5"/>
              <w:spacing w:before="72" w:line="189" w:lineRule="auto"/>
              <w:ind w:left="115"/>
            </w:pPr>
            <w:r>
              <w:rPr>
                <w:rFonts w:hint="default"/>
                <w:spacing w:val="-2"/>
                <w:lang w:val="ru-RU"/>
              </w:rPr>
              <w:t>2</w:t>
            </w:r>
            <w:r>
              <w:rPr>
                <w:spacing w:val="-2"/>
              </w:rPr>
              <w:t>026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г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.</w:t>
            </w:r>
          </w:p>
        </w:tc>
        <w:tc>
          <w:tcPr>
            <w:tcW w:w="2550" w:type="dxa"/>
            <w:vAlign w:val="top"/>
          </w:tcPr>
          <w:p w14:paraId="2267ACB5">
            <w:pPr>
              <w:pStyle w:val="5"/>
              <w:spacing w:before="72" w:line="189" w:lineRule="auto"/>
              <w:ind w:left="114"/>
            </w:pPr>
            <w:r>
              <w:rPr>
                <w:spacing w:val="-5"/>
              </w:rPr>
              <w:t>с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5"/>
              </w:rPr>
              <w:t>15.00 до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-5"/>
              </w:rPr>
              <w:t>17.00</w:t>
            </w:r>
          </w:p>
        </w:tc>
        <w:tc>
          <w:tcPr>
            <w:tcW w:w="2838" w:type="dxa"/>
            <w:vAlign w:val="top"/>
          </w:tcPr>
          <w:p w14:paraId="04E62D6A">
            <w:pPr>
              <w:pStyle w:val="5"/>
              <w:spacing w:before="74" w:line="187" w:lineRule="auto"/>
              <w:ind w:left="111"/>
            </w:pPr>
            <w:r>
              <w:rPr>
                <w:spacing w:val="-1"/>
              </w:rPr>
              <w:t>Класс</w:t>
            </w:r>
          </w:p>
          <w:p w14:paraId="393D4187">
            <w:pPr>
              <w:pStyle w:val="5"/>
              <w:spacing w:before="62"/>
              <w:ind w:left="112" w:right="598"/>
            </w:pPr>
            <w:r>
              <w:rPr>
                <w:spacing w:val="-1"/>
              </w:rPr>
              <w:t>изобразительного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искусства</w:t>
            </w:r>
          </w:p>
          <w:p w14:paraId="3AF96DEB">
            <w:pPr>
              <w:pStyle w:val="5"/>
              <w:spacing w:line="189" w:lineRule="auto"/>
              <w:ind w:left="118"/>
            </w:pPr>
            <w:r>
              <w:rPr>
                <w:spacing w:val="-2"/>
              </w:rPr>
              <w:t>(2 этаж)</w:t>
            </w:r>
          </w:p>
        </w:tc>
      </w:tr>
    </w:tbl>
    <w:p w14:paraId="618D1650">
      <w:pPr>
        <w:rPr>
          <w:rFonts w:ascii="Arial"/>
          <w:sz w:val="21"/>
        </w:rPr>
      </w:pPr>
    </w:p>
    <w:sectPr>
      <w:pgSz w:w="11906" w:h="16838"/>
      <w:pgMar w:top="1155" w:right="541" w:bottom="0" w:left="104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compatSetting w:name="compatibilityMode" w:uri="http://schemas.microsoft.com/office/word" w:val="14"/>
  </w:compat>
  <w:rsids>
    <w:rsidRoot w:val="00000000"/>
    <w:rsid w:val="16F65235"/>
    <w:rsid w:val="3FE95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99</Words>
  <Characters>515</Characters>
  <TotalTime>1</TotalTime>
  <ScaleCrop>false</ScaleCrop>
  <LinksUpToDate>false</LinksUpToDate>
  <CharactersWithSpaces>588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2026-04-14T15:26:00Z</dcterms:created>
  <dc:creator>1</dc:creator>
  <cp:lastModifiedBy>Пятницкая ДШИ</cp:lastModifiedBy>
  <dcterms:modified xsi:type="dcterms:W3CDTF">2026-08-26T08:52:15Z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2026-08-26T11:48:06Z</vt:filetime>
  </property>
  <property fmtid="{D5CDD505-2E9C-101B-9397-08002B2CF9AE}" pid="4" name="KSOTemplateDocerSaveRecord">
    <vt:lpwstr>eyJoZGlkIjoiNDMxZWI0NzVhNDg2OTUzNGJjZTAwYzI5YTU0YWM2ZWMiLCJ1c2VySWQiOiI4NDIyODI0Mzc4MDcifQ==</vt:lpwstr>
  </property>
  <property fmtid="{D5CDD505-2E9C-101B-9397-08002B2CF9AE}" pid="5" name="KSOProductBuildVer">
    <vt:lpwstr>1049-12.1.0.28032</vt:lpwstr>
  </property>
  <property fmtid="{D5CDD505-2E9C-101B-9397-08002B2CF9AE}" pid="6" name="ICV">
    <vt:lpwstr>04C2B190C8C54007A155A1B511842C1A_12</vt:lpwstr>
  </property>
</Properties>
</file>